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9242"/>
      </w:tblGrid>
      <w:tr w:rsidR="00817619" w:rsidRPr="00146EF1" w14:paraId="3D44C96A" w14:textId="77777777" w:rsidTr="00C24D31">
        <w:trPr>
          <w:cantSplit/>
        </w:trPr>
        <w:tc>
          <w:tcPr>
            <w:tcW w:w="0" w:type="auto"/>
            <w:vAlign w:val="center"/>
          </w:tcPr>
          <w:p w14:paraId="523102C9" w14:textId="77777777" w:rsidR="0076717E" w:rsidRPr="0076717E" w:rsidRDefault="0076717E" w:rsidP="0076717E">
            <w:pPr>
              <w:pStyle w:val="Heading1"/>
              <w:spacing w:before="120" w:after="0"/>
              <w:jc w:val="left"/>
              <w:rPr>
                <w:rFonts w:ascii="Arial" w:hAnsi="Arial" w:cs="Arial"/>
                <w:lang w:val="fr-CH"/>
              </w:rPr>
            </w:pPr>
            <w:bookmarkStart w:id="0" w:name="_GoBack"/>
            <w:bookmarkEnd w:id="0"/>
            <w:r w:rsidRPr="0076717E">
              <w:rPr>
                <w:rFonts w:ascii="Arial" w:hAnsi="Arial" w:cs="Arial"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B426ADA" wp14:editId="5E09E3BE">
                  <wp:simplePos x="0" y="0"/>
                  <wp:positionH relativeFrom="column">
                    <wp:posOffset>4747260</wp:posOffset>
                  </wp:positionH>
                  <wp:positionV relativeFrom="paragraph">
                    <wp:posOffset>-4445</wp:posOffset>
                  </wp:positionV>
                  <wp:extent cx="1009650" cy="1209675"/>
                  <wp:effectExtent l="0" t="0" r="0" b="0"/>
                  <wp:wrapThrough wrapText="bothSides">
                    <wp:wrapPolygon edited="0">
                      <wp:start x="0" y="0"/>
                      <wp:lineTo x="0" y="21430"/>
                      <wp:lineTo x="21192" y="21430"/>
                      <wp:lineTo x="21192" y="0"/>
                      <wp:lineTo x="0" y="0"/>
                    </wp:wrapPolygon>
                  </wp:wrapThrough>
                  <wp:docPr id="1" name="Picture 1" descr="C:\Users\durand\AppData\Local\Microsoft\Windows\INetCache\Content.Word\Sca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urand\AppData\Local\Microsoft\Windows\INetCache\Content.Word\Scan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391" b="836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39FF" w:rsidRPr="0076717E">
              <w:rPr>
                <w:rFonts w:ascii="Arial" w:hAnsi="Arial" w:cs="Arial"/>
                <w:sz w:val="36"/>
                <w:szCs w:val="36"/>
                <w:lang w:val="fr-CH"/>
              </w:rPr>
              <w:t>Christophe</w:t>
            </w:r>
            <w:r w:rsidR="00817619" w:rsidRPr="0076717E">
              <w:rPr>
                <w:rFonts w:ascii="Arial" w:hAnsi="Arial" w:cs="Arial"/>
                <w:sz w:val="36"/>
                <w:szCs w:val="36"/>
                <w:lang w:val="fr-CH"/>
              </w:rPr>
              <w:t xml:space="preserve"> </w:t>
            </w:r>
            <w:r w:rsidR="002A39FF" w:rsidRPr="0076717E">
              <w:rPr>
                <w:rFonts w:ascii="Arial" w:hAnsi="Arial" w:cs="Arial"/>
                <w:sz w:val="36"/>
                <w:szCs w:val="36"/>
                <w:lang w:val="fr-CH"/>
              </w:rPr>
              <w:t>Durand</w:t>
            </w:r>
            <w:r>
              <w:rPr>
                <w:rFonts w:ascii="Arial" w:hAnsi="Arial" w:cs="Arial"/>
                <w:sz w:val="38"/>
                <w:lang w:val="fr-CH"/>
              </w:rPr>
              <w:t xml:space="preserve"> - </w:t>
            </w:r>
            <w:r w:rsidR="002A39FF" w:rsidRPr="00653991">
              <w:rPr>
                <w:rFonts w:ascii="Arial" w:hAnsi="Arial" w:cs="Arial"/>
                <w:lang w:val="fr-CH"/>
              </w:rPr>
              <w:t>Quantitative M</w:t>
            </w:r>
            <w:r w:rsidR="00817619" w:rsidRPr="00653991">
              <w:rPr>
                <w:rFonts w:ascii="Arial" w:hAnsi="Arial" w:cs="Arial"/>
                <w:lang w:val="fr-CH"/>
              </w:rPr>
              <w:t>arket Analyst</w:t>
            </w:r>
          </w:p>
        </w:tc>
      </w:tr>
      <w:tr w:rsidR="00DD4C08" w:rsidRPr="00146EF1" w14:paraId="6011C537" w14:textId="77777777" w:rsidTr="00C24D31">
        <w:tc>
          <w:tcPr>
            <w:tcW w:w="0" w:type="auto"/>
            <w:vAlign w:val="center"/>
          </w:tcPr>
          <w:p w14:paraId="12EFACAB" w14:textId="77777777" w:rsidR="002A39FF" w:rsidRPr="00DD4C08" w:rsidRDefault="002A39FF" w:rsidP="00C24D31">
            <w:pPr>
              <w:spacing w:before="60" w:after="60" w:line="30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0FBFE8B3" w14:textId="77777777" w:rsidR="002A39FF" w:rsidRPr="00DD4C08" w:rsidRDefault="002A39FF" w:rsidP="002E2455">
            <w:pPr>
              <w:spacing w:before="60" w:after="60" w:line="300" w:lineRule="auto"/>
              <w:jc w:val="both"/>
              <w:rPr>
                <w:rFonts w:ascii="Arial" w:hAnsi="Arial" w:cs="Arial"/>
              </w:rPr>
            </w:pPr>
            <w:r w:rsidRPr="00DD4C08">
              <w:rPr>
                <w:rFonts w:ascii="Arial" w:hAnsi="Arial" w:cs="Arial"/>
              </w:rPr>
              <w:t>Mr</w:t>
            </w:r>
            <w:r w:rsidR="00C74484" w:rsidRPr="00DD4C08">
              <w:rPr>
                <w:rFonts w:ascii="Arial" w:hAnsi="Arial" w:cs="Arial"/>
              </w:rPr>
              <w:t>.</w:t>
            </w:r>
            <w:r w:rsidRPr="00DD4C08">
              <w:rPr>
                <w:rFonts w:ascii="Arial" w:hAnsi="Arial" w:cs="Arial"/>
              </w:rPr>
              <w:t xml:space="preserve"> </w:t>
            </w:r>
            <w:r w:rsidR="00C74484" w:rsidRPr="00DD4C08">
              <w:rPr>
                <w:rFonts w:ascii="Arial" w:hAnsi="Arial" w:cs="Arial"/>
              </w:rPr>
              <w:t>DURAND</w:t>
            </w:r>
            <w:r w:rsidRPr="00DD4C08">
              <w:rPr>
                <w:rFonts w:ascii="Arial" w:hAnsi="Arial" w:cs="Arial"/>
              </w:rPr>
              <w:t xml:space="preserve"> joined the </w:t>
            </w:r>
            <w:r w:rsidR="002E2455">
              <w:rPr>
                <w:rFonts w:ascii="Arial" w:hAnsi="Arial" w:cs="Arial"/>
              </w:rPr>
              <w:t>Trade and Market Intelligence</w:t>
            </w:r>
            <w:r w:rsidR="00AA1509" w:rsidRPr="00DD4C08">
              <w:rPr>
                <w:rFonts w:ascii="Arial" w:hAnsi="Arial" w:cs="Arial"/>
              </w:rPr>
              <w:t xml:space="preserve"> section </w:t>
            </w:r>
            <w:r w:rsidRPr="00DD4C08">
              <w:rPr>
                <w:rFonts w:ascii="Arial" w:hAnsi="Arial" w:cs="Arial"/>
              </w:rPr>
              <w:t>of the International Trade Centre (ITC) in 2004. Prior to his appointment as Market Analyst, he worked</w:t>
            </w:r>
            <w:r w:rsidR="00243255" w:rsidRPr="00DD4C08">
              <w:rPr>
                <w:rFonts w:ascii="Arial" w:hAnsi="Arial" w:cs="Arial"/>
              </w:rPr>
              <w:t xml:space="preserve"> successively</w:t>
            </w:r>
            <w:r w:rsidRPr="00DD4C08">
              <w:rPr>
                <w:rFonts w:ascii="Arial" w:hAnsi="Arial" w:cs="Arial"/>
              </w:rPr>
              <w:t xml:space="preserve"> for the F</w:t>
            </w:r>
            <w:r w:rsidR="00072CC1" w:rsidRPr="00DD4C08">
              <w:rPr>
                <w:rFonts w:ascii="Arial" w:hAnsi="Arial" w:cs="Arial"/>
              </w:rPr>
              <w:t xml:space="preserve">rench Central Bank </w:t>
            </w:r>
            <w:r w:rsidR="00243255" w:rsidRPr="00DD4C08">
              <w:rPr>
                <w:rFonts w:ascii="Arial" w:hAnsi="Arial" w:cs="Arial"/>
              </w:rPr>
              <w:t xml:space="preserve">and for France Telecom </w:t>
            </w:r>
            <w:r w:rsidRPr="00DD4C08">
              <w:rPr>
                <w:rFonts w:ascii="Arial" w:hAnsi="Arial" w:cs="Arial"/>
              </w:rPr>
              <w:t>as database manager</w:t>
            </w:r>
            <w:r w:rsidR="00577CD2" w:rsidRPr="00DD4C08">
              <w:rPr>
                <w:rFonts w:ascii="Arial" w:hAnsi="Arial" w:cs="Arial"/>
              </w:rPr>
              <w:t xml:space="preserve"> and statistician</w:t>
            </w:r>
            <w:r w:rsidRPr="00DD4C08">
              <w:rPr>
                <w:rFonts w:ascii="Arial" w:hAnsi="Arial" w:cs="Arial"/>
              </w:rPr>
              <w:t>.</w:t>
            </w:r>
          </w:p>
          <w:p w14:paraId="504EE6EE" w14:textId="77777777" w:rsidR="002A39FF" w:rsidRPr="00DD4C08" w:rsidRDefault="002A39FF" w:rsidP="00136C06">
            <w:pPr>
              <w:spacing w:before="60" w:after="60" w:line="300" w:lineRule="auto"/>
              <w:jc w:val="both"/>
              <w:rPr>
                <w:rFonts w:ascii="Arial" w:hAnsi="Arial" w:cs="Arial"/>
              </w:rPr>
            </w:pPr>
            <w:r w:rsidRPr="00DD4C08">
              <w:rPr>
                <w:rFonts w:ascii="Arial" w:hAnsi="Arial" w:cs="Arial"/>
              </w:rPr>
              <w:t>Mr</w:t>
            </w:r>
            <w:r w:rsidR="00C74484" w:rsidRPr="00DD4C08">
              <w:rPr>
                <w:rFonts w:ascii="Arial" w:hAnsi="Arial" w:cs="Arial"/>
              </w:rPr>
              <w:t>.</w:t>
            </w:r>
            <w:r w:rsidRPr="00DD4C08">
              <w:rPr>
                <w:rFonts w:ascii="Arial" w:hAnsi="Arial" w:cs="Arial"/>
              </w:rPr>
              <w:t xml:space="preserve"> Durand is</w:t>
            </w:r>
            <w:r w:rsidR="00243255" w:rsidRPr="00DD4C08">
              <w:rPr>
                <w:rFonts w:ascii="Arial" w:hAnsi="Arial" w:cs="Arial"/>
              </w:rPr>
              <w:t xml:space="preserve"> in charge of</w:t>
            </w:r>
            <w:r w:rsidRPr="00DD4C08">
              <w:rPr>
                <w:rFonts w:ascii="Arial" w:hAnsi="Arial" w:cs="Arial"/>
              </w:rPr>
              <w:t xml:space="preserve"> the implementation of trade data in</w:t>
            </w:r>
            <w:r w:rsidR="00243255" w:rsidRPr="00DD4C08">
              <w:rPr>
                <w:rFonts w:ascii="Arial" w:hAnsi="Arial" w:cs="Arial"/>
              </w:rPr>
              <w:t xml:space="preserve"> ITC’</w:t>
            </w:r>
            <w:r w:rsidR="00732020" w:rsidRPr="00DD4C08">
              <w:rPr>
                <w:rFonts w:ascii="Arial" w:hAnsi="Arial" w:cs="Arial"/>
              </w:rPr>
              <w:t>s market analysis tool</w:t>
            </w:r>
            <w:r w:rsidR="00243255" w:rsidRPr="00DD4C08">
              <w:rPr>
                <w:rFonts w:ascii="Arial" w:hAnsi="Arial" w:cs="Arial"/>
              </w:rPr>
              <w:t>,</w:t>
            </w:r>
            <w:r w:rsidRPr="00DD4C08">
              <w:rPr>
                <w:rFonts w:ascii="Arial" w:hAnsi="Arial" w:cs="Arial"/>
              </w:rPr>
              <w:t xml:space="preserve"> Trade Map</w:t>
            </w:r>
            <w:r w:rsidR="00577CD2" w:rsidRPr="00DD4C08">
              <w:rPr>
                <w:rFonts w:ascii="Arial" w:hAnsi="Arial" w:cs="Arial"/>
              </w:rPr>
              <w:t>.</w:t>
            </w:r>
            <w:r w:rsidRPr="00DD4C08">
              <w:rPr>
                <w:rFonts w:ascii="Arial" w:hAnsi="Arial" w:cs="Arial"/>
              </w:rPr>
              <w:t xml:space="preserve"> </w:t>
            </w:r>
            <w:r w:rsidR="00577CD2" w:rsidRPr="00DD4C08">
              <w:rPr>
                <w:rFonts w:ascii="Arial" w:hAnsi="Arial" w:cs="Arial"/>
              </w:rPr>
              <w:t>He</w:t>
            </w:r>
            <w:r w:rsidRPr="00DD4C08">
              <w:rPr>
                <w:rFonts w:ascii="Arial" w:hAnsi="Arial" w:cs="Arial"/>
              </w:rPr>
              <w:t xml:space="preserve"> leads quantitative analysis related to the production of Trade Map</w:t>
            </w:r>
            <w:r w:rsidR="00577CD2" w:rsidRPr="00DD4C08">
              <w:rPr>
                <w:rFonts w:ascii="Arial" w:hAnsi="Arial" w:cs="Arial"/>
              </w:rPr>
              <w:t xml:space="preserve"> and conducts surveys with a focus on clients' satisfaction. In addition </w:t>
            </w:r>
            <w:r w:rsidR="00C74484" w:rsidRPr="00DD4C08">
              <w:rPr>
                <w:rFonts w:ascii="Arial" w:hAnsi="Arial" w:cs="Arial"/>
              </w:rPr>
              <w:t>he</w:t>
            </w:r>
            <w:r w:rsidR="00577CD2" w:rsidRPr="00DD4C08">
              <w:rPr>
                <w:rFonts w:ascii="Arial" w:hAnsi="Arial" w:cs="Arial"/>
              </w:rPr>
              <w:t xml:space="preserve"> participates in the training activities of ITC mainly in Eastern Europe and Africa.</w:t>
            </w:r>
          </w:p>
          <w:p w14:paraId="7DFE125F" w14:textId="77777777" w:rsidR="002A39FF" w:rsidRPr="00DD4C08" w:rsidRDefault="00577CD2" w:rsidP="00C24D31">
            <w:pPr>
              <w:spacing w:before="60" w:after="60" w:line="300" w:lineRule="auto"/>
              <w:jc w:val="both"/>
              <w:rPr>
                <w:rFonts w:ascii="Arial" w:hAnsi="Arial" w:cs="Arial"/>
                <w:lang w:val="fr-CH"/>
              </w:rPr>
            </w:pPr>
            <w:r w:rsidRPr="00DD4C08">
              <w:rPr>
                <w:rFonts w:ascii="Arial" w:hAnsi="Arial" w:cs="Arial"/>
              </w:rPr>
              <w:t>Mr</w:t>
            </w:r>
            <w:r w:rsidR="00C74484" w:rsidRPr="00DD4C08">
              <w:rPr>
                <w:rFonts w:ascii="Arial" w:hAnsi="Arial" w:cs="Arial"/>
              </w:rPr>
              <w:t>.</w:t>
            </w:r>
            <w:r w:rsidRPr="00DD4C08">
              <w:rPr>
                <w:rFonts w:ascii="Arial" w:hAnsi="Arial" w:cs="Arial"/>
              </w:rPr>
              <w:t xml:space="preserve"> Durand holds two Masters degrees, one in econometrics from the university of Grenoble and one in statistics and computer science from the university of Lyon.</w:t>
            </w:r>
            <w:r w:rsidR="00022E4D" w:rsidRPr="00DD4C08">
              <w:rPr>
                <w:rFonts w:ascii="Arial" w:hAnsi="Arial" w:cs="Arial"/>
              </w:rPr>
              <w:t xml:space="preserve"> </w:t>
            </w:r>
            <w:r w:rsidR="00022E4D" w:rsidRPr="00DD4C08">
              <w:rPr>
                <w:rFonts w:ascii="Arial" w:hAnsi="Arial" w:cs="Arial"/>
                <w:lang w:val="fr-CH"/>
              </w:rPr>
              <w:t>He speaks French, English, German</w:t>
            </w:r>
            <w:r w:rsidR="00146EF1">
              <w:rPr>
                <w:rFonts w:ascii="Arial" w:hAnsi="Arial" w:cs="Arial"/>
                <w:lang w:val="fr-CH"/>
              </w:rPr>
              <w:t xml:space="preserve"> and Chinese</w:t>
            </w:r>
            <w:r w:rsidRPr="00DD4C08">
              <w:rPr>
                <w:rFonts w:ascii="Arial" w:hAnsi="Arial" w:cs="Arial"/>
                <w:lang w:val="fr-CH"/>
              </w:rPr>
              <w:t>.</w:t>
            </w:r>
          </w:p>
          <w:p w14:paraId="1713C585" w14:textId="77777777" w:rsidR="00AA1509" w:rsidRPr="00DD4C08" w:rsidRDefault="00AA1509" w:rsidP="00C24D31">
            <w:pPr>
              <w:spacing w:before="60" w:after="60" w:line="30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6C8D2E4B" w14:textId="77777777" w:rsidR="00AA1509" w:rsidRPr="00DD4C08" w:rsidRDefault="00AA1509" w:rsidP="002E2455">
            <w:pPr>
              <w:spacing w:before="60" w:after="60" w:line="300" w:lineRule="auto"/>
              <w:jc w:val="both"/>
              <w:rPr>
                <w:rFonts w:ascii="Arial" w:hAnsi="Arial" w:cs="Arial"/>
                <w:lang w:val="fr-FR"/>
              </w:rPr>
            </w:pPr>
            <w:r w:rsidRPr="00DD4C08">
              <w:rPr>
                <w:rFonts w:ascii="Arial" w:hAnsi="Arial" w:cs="Arial"/>
                <w:lang w:val="fr-CH"/>
              </w:rPr>
              <w:t xml:space="preserve">M. DURAND a rejoint </w:t>
            </w:r>
            <w:r w:rsidRPr="00DD4C08">
              <w:rPr>
                <w:rFonts w:ascii="Arial" w:hAnsi="Arial" w:cs="Arial"/>
                <w:lang w:val="fr-FR"/>
              </w:rPr>
              <w:t xml:space="preserve">l’équipe de la section </w:t>
            </w:r>
            <w:r w:rsidR="002E2455">
              <w:rPr>
                <w:rFonts w:ascii="Arial" w:hAnsi="Arial" w:cs="Arial"/>
                <w:lang w:val="fr-FR"/>
              </w:rPr>
              <w:t>Commerce et Intelligence Commerciale</w:t>
            </w:r>
            <w:r w:rsidRPr="00DD4C08">
              <w:rPr>
                <w:rFonts w:ascii="Arial" w:hAnsi="Arial" w:cs="Arial"/>
                <w:lang w:val="fr-FR"/>
              </w:rPr>
              <w:t xml:space="preserve"> du Centre du Commerce International (ITC) en 2004.</w:t>
            </w:r>
            <w:r w:rsidR="00072CC1" w:rsidRPr="00DD4C08">
              <w:rPr>
                <w:rFonts w:ascii="Arial" w:hAnsi="Arial" w:cs="Arial"/>
                <w:lang w:val="fr-FR"/>
              </w:rPr>
              <w:t xml:space="preserve"> Auparavant, il </w:t>
            </w:r>
            <w:r w:rsidR="00243255" w:rsidRPr="00DD4C08">
              <w:rPr>
                <w:rFonts w:ascii="Arial" w:hAnsi="Arial" w:cs="Arial"/>
                <w:lang w:val="fr-FR"/>
              </w:rPr>
              <w:t xml:space="preserve">a </w:t>
            </w:r>
            <w:r w:rsidR="00072CC1" w:rsidRPr="00DD4C08">
              <w:rPr>
                <w:rFonts w:ascii="Arial" w:hAnsi="Arial" w:cs="Arial"/>
                <w:lang w:val="fr-FR"/>
              </w:rPr>
              <w:t>tra</w:t>
            </w:r>
            <w:r w:rsidR="00243255" w:rsidRPr="00DD4C08">
              <w:rPr>
                <w:rFonts w:ascii="Arial" w:hAnsi="Arial" w:cs="Arial"/>
                <w:lang w:val="fr-FR"/>
              </w:rPr>
              <w:t>vaillé successivement</w:t>
            </w:r>
            <w:r w:rsidR="00072CC1" w:rsidRPr="00DD4C08">
              <w:rPr>
                <w:rFonts w:ascii="Arial" w:hAnsi="Arial" w:cs="Arial"/>
                <w:lang w:val="fr-FR"/>
              </w:rPr>
              <w:t xml:space="preserve"> à la Banque de France </w:t>
            </w:r>
            <w:r w:rsidR="00243255" w:rsidRPr="00DD4C08">
              <w:rPr>
                <w:rFonts w:ascii="Arial" w:hAnsi="Arial" w:cs="Arial"/>
                <w:lang w:val="fr-FR"/>
              </w:rPr>
              <w:t xml:space="preserve">et à France Telecom </w:t>
            </w:r>
            <w:r w:rsidR="00072CC1" w:rsidRPr="00DD4C08">
              <w:rPr>
                <w:rFonts w:ascii="Arial" w:hAnsi="Arial" w:cs="Arial"/>
                <w:lang w:val="fr-FR"/>
              </w:rPr>
              <w:t>en tant que gestionnaire de base de données et statisticien.</w:t>
            </w:r>
          </w:p>
          <w:p w14:paraId="7F35EF2D" w14:textId="77777777" w:rsidR="00072CC1" w:rsidRPr="00DD4C08" w:rsidRDefault="00072CC1" w:rsidP="00C24D31">
            <w:pPr>
              <w:spacing w:before="60" w:after="60" w:line="300" w:lineRule="auto"/>
              <w:jc w:val="both"/>
              <w:rPr>
                <w:rFonts w:ascii="Arial" w:hAnsi="Arial" w:cs="Arial"/>
                <w:lang w:val="fr-FR"/>
              </w:rPr>
            </w:pPr>
            <w:r w:rsidRPr="00DD4C08">
              <w:rPr>
                <w:rFonts w:ascii="Arial" w:hAnsi="Arial" w:cs="Arial"/>
                <w:lang w:val="fr-FR"/>
              </w:rPr>
              <w:t>M. DURAND est aujourd'hui responsable de la mise en pla</w:t>
            </w:r>
            <w:r w:rsidR="00243255" w:rsidRPr="00DD4C08">
              <w:rPr>
                <w:rFonts w:ascii="Arial" w:hAnsi="Arial" w:cs="Arial"/>
                <w:lang w:val="fr-FR"/>
              </w:rPr>
              <w:t xml:space="preserve">ce de données commerciales dans l’outil d’analyse de marchés de l’ITC, </w:t>
            </w:r>
            <w:r w:rsidRPr="00DD4C08">
              <w:rPr>
                <w:rFonts w:ascii="Arial" w:hAnsi="Arial" w:cs="Arial"/>
                <w:lang w:val="fr-FR"/>
              </w:rPr>
              <w:t xml:space="preserve">Trade Map. Il dirige des analyses quantitatives liées à la production de Trade Map et conduit des enquêtes </w:t>
            </w:r>
            <w:r w:rsidR="00515546" w:rsidRPr="00DD4C08">
              <w:rPr>
                <w:rFonts w:ascii="Arial" w:hAnsi="Arial" w:cs="Arial"/>
                <w:lang w:val="fr-FR"/>
              </w:rPr>
              <w:t>particulièrement sur la satisfaction des clients. De plus, il participe aux activités de formation de l'ITC principalement en Europe de l'Est et en Afrique de l'Ouest.</w:t>
            </w:r>
          </w:p>
          <w:p w14:paraId="53257BF8" w14:textId="77777777" w:rsidR="00817619" w:rsidRPr="00DD4C08" w:rsidRDefault="00515546" w:rsidP="00146EF1">
            <w:pPr>
              <w:spacing w:before="60" w:after="60" w:line="300" w:lineRule="auto"/>
              <w:jc w:val="both"/>
              <w:rPr>
                <w:rFonts w:ascii="Arial" w:hAnsi="Arial" w:cs="Arial"/>
                <w:lang w:val="fr-FR"/>
              </w:rPr>
            </w:pPr>
            <w:r w:rsidRPr="00DD4C08">
              <w:rPr>
                <w:rFonts w:ascii="Arial" w:hAnsi="Arial" w:cs="Arial"/>
                <w:lang w:val="fr-FR"/>
              </w:rPr>
              <w:t>M. DURAND a obtenu deux masters, l'un en économétrie à l'université de Grenoble, l'autre en statistique et informatique à l'université de Lyon.</w:t>
            </w:r>
            <w:r w:rsidR="00146EF1">
              <w:rPr>
                <w:rFonts w:ascii="Arial" w:hAnsi="Arial" w:cs="Arial"/>
                <w:lang w:val="fr-FR"/>
              </w:rPr>
              <w:t xml:space="preserve"> Il parle français, anglais, allemand et mandarin.</w:t>
            </w:r>
          </w:p>
        </w:tc>
      </w:tr>
    </w:tbl>
    <w:p w14:paraId="24C7ACF1" w14:textId="77777777" w:rsidR="00817619" w:rsidRPr="00DD4C08" w:rsidRDefault="00817619">
      <w:pPr>
        <w:rPr>
          <w:lang w:val="fr-CH"/>
        </w:rPr>
      </w:pPr>
    </w:p>
    <w:sectPr w:rsidR="00817619" w:rsidRPr="00DD4C08" w:rsidSect="00AC2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19"/>
    <w:rsid w:val="00022E4D"/>
    <w:rsid w:val="00072CC1"/>
    <w:rsid w:val="000D44CA"/>
    <w:rsid w:val="00136C06"/>
    <w:rsid w:val="00146EF1"/>
    <w:rsid w:val="0024298A"/>
    <w:rsid w:val="00243255"/>
    <w:rsid w:val="002971F0"/>
    <w:rsid w:val="002A39FF"/>
    <w:rsid w:val="002E2455"/>
    <w:rsid w:val="002E33AF"/>
    <w:rsid w:val="00515546"/>
    <w:rsid w:val="00577CD2"/>
    <w:rsid w:val="006440D1"/>
    <w:rsid w:val="00653991"/>
    <w:rsid w:val="007117E1"/>
    <w:rsid w:val="00732020"/>
    <w:rsid w:val="0076717E"/>
    <w:rsid w:val="00817619"/>
    <w:rsid w:val="00AA1509"/>
    <w:rsid w:val="00AC2265"/>
    <w:rsid w:val="00C74484"/>
    <w:rsid w:val="00DD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FE571"/>
  <w15:docId w15:val="{98DD4128-8C0F-4D2C-91E3-176EC827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265"/>
  </w:style>
  <w:style w:type="paragraph" w:styleId="Heading1">
    <w:name w:val="heading 1"/>
    <w:basedOn w:val="Normal"/>
    <w:next w:val="Normal"/>
    <w:link w:val="Heading1Char"/>
    <w:qFormat/>
    <w:rsid w:val="00817619"/>
    <w:pPr>
      <w:keepNext/>
      <w:spacing w:before="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761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1761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BodyText3">
    <w:name w:val="Body Text 3"/>
    <w:basedOn w:val="Normal"/>
    <w:link w:val="BodyText3Char"/>
    <w:semiHidden/>
    <w:rsid w:val="008176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81761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6499F-AB75-43AA-B7FE-30FCBB14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Trade Centre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</dc:creator>
  <cp:keywords/>
  <dc:description/>
  <cp:lastModifiedBy>NAIL, Berengere</cp:lastModifiedBy>
  <cp:revision>2</cp:revision>
  <dcterms:created xsi:type="dcterms:W3CDTF">2018-12-07T08:44:00Z</dcterms:created>
  <dcterms:modified xsi:type="dcterms:W3CDTF">2018-12-07T08:44:00Z</dcterms:modified>
</cp:coreProperties>
</file>